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02B" w:rsidRPr="002E602B" w:rsidRDefault="002E602B" w:rsidP="002E602B">
      <w:pPr>
        <w:suppressAutoHyphens w:val="0"/>
        <w:jc w:val="right"/>
        <w:rPr>
          <w:rFonts w:ascii="Times New Roman" w:hAnsi="Times New Roman" w:cs="Times New Roman"/>
          <w:color w:val="auto"/>
          <w:sz w:val="28"/>
          <w:lang w:eastAsia="ru-RU"/>
        </w:rPr>
      </w:pPr>
      <w:r w:rsidRPr="002E602B">
        <w:rPr>
          <w:rFonts w:ascii="Times New Roman" w:hAnsi="Times New Roman" w:cs="Times New Roman"/>
          <w:color w:val="auto"/>
          <w:sz w:val="28"/>
          <w:lang w:eastAsia="ru-RU"/>
        </w:rPr>
        <w:t>"Утверждаю"</w:t>
      </w:r>
    </w:p>
    <w:p w:rsidR="002E602B" w:rsidRPr="002E602B" w:rsidRDefault="002E602B" w:rsidP="002E602B">
      <w:pPr>
        <w:suppressAutoHyphens w:val="0"/>
        <w:jc w:val="right"/>
        <w:rPr>
          <w:rFonts w:ascii="Times New Roman" w:hAnsi="Times New Roman" w:cs="Times New Roman"/>
          <w:color w:val="auto"/>
          <w:lang w:eastAsia="ru-RU"/>
        </w:rPr>
      </w:pPr>
      <w:r w:rsidRPr="002E602B">
        <w:rPr>
          <w:rFonts w:ascii="Times New Roman" w:hAnsi="Times New Roman" w:cs="Times New Roman"/>
          <w:color w:val="auto"/>
          <w:lang w:eastAsia="ru-RU"/>
        </w:rPr>
        <w:t xml:space="preserve">Зав кафедрой оперативной хирургии </w:t>
      </w:r>
    </w:p>
    <w:p w:rsidR="002E602B" w:rsidRPr="002E602B" w:rsidRDefault="002E602B" w:rsidP="002E602B">
      <w:pPr>
        <w:suppressAutoHyphens w:val="0"/>
        <w:jc w:val="right"/>
        <w:rPr>
          <w:rFonts w:ascii="Times New Roman" w:hAnsi="Times New Roman" w:cs="Times New Roman"/>
          <w:color w:val="auto"/>
          <w:lang w:eastAsia="ru-RU"/>
        </w:rPr>
      </w:pPr>
      <w:r w:rsidRPr="002E602B">
        <w:rPr>
          <w:rFonts w:ascii="Times New Roman" w:hAnsi="Times New Roman" w:cs="Times New Roman"/>
          <w:color w:val="auto"/>
          <w:lang w:eastAsia="ru-RU"/>
        </w:rPr>
        <w:t xml:space="preserve">и топографической анатомии </w:t>
      </w:r>
    </w:p>
    <w:p w:rsidR="002E602B" w:rsidRPr="002E602B" w:rsidRDefault="002E602B" w:rsidP="002E602B">
      <w:pPr>
        <w:suppressAutoHyphens w:val="0"/>
        <w:jc w:val="right"/>
        <w:rPr>
          <w:rFonts w:ascii="Times New Roman" w:hAnsi="Times New Roman" w:cs="Times New Roman"/>
          <w:color w:val="auto"/>
          <w:lang w:eastAsia="ru-RU"/>
        </w:rPr>
      </w:pPr>
      <w:r w:rsidRPr="002E602B">
        <w:rPr>
          <w:rFonts w:ascii="Times New Roman" w:hAnsi="Times New Roman" w:cs="Times New Roman"/>
          <w:color w:val="auto"/>
          <w:lang w:eastAsia="ru-RU"/>
        </w:rPr>
        <w:t>Доцент                       Баширов Ф.В.</w:t>
      </w:r>
    </w:p>
    <w:p w:rsidR="002E602B" w:rsidRPr="002E602B" w:rsidRDefault="002E602B" w:rsidP="002E602B">
      <w:pPr>
        <w:suppressAutoHyphens w:val="0"/>
        <w:jc w:val="right"/>
        <w:rPr>
          <w:rFonts w:ascii="Times New Roman" w:hAnsi="Times New Roman" w:cs="Times New Roman"/>
          <w:color w:val="auto"/>
          <w:lang w:eastAsia="ru-RU"/>
        </w:rPr>
      </w:pPr>
      <w:r w:rsidRPr="002E602B">
        <w:rPr>
          <w:rFonts w:ascii="Times New Roman" w:hAnsi="Times New Roman" w:cs="Times New Roman"/>
          <w:color w:val="auto"/>
          <w:lang w:eastAsia="ru-RU"/>
        </w:rPr>
        <w:t>Дата___________</w:t>
      </w:r>
    </w:p>
    <w:p w:rsidR="002E602B" w:rsidRPr="002E602B" w:rsidRDefault="002E602B" w:rsidP="002E602B">
      <w:pPr>
        <w:suppressAutoHyphens w:val="0"/>
        <w:jc w:val="center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</w:p>
    <w:p w:rsidR="002E602B" w:rsidRPr="002E602B" w:rsidRDefault="002E602B" w:rsidP="002E602B">
      <w:pPr>
        <w:suppressAutoHyphens w:val="0"/>
        <w:jc w:val="center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2E602B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Вопросы и ответы по препаратам</w:t>
      </w:r>
    </w:p>
    <w:p w:rsidR="002E602B" w:rsidRPr="002E602B" w:rsidRDefault="002E602B" w:rsidP="002E602B">
      <w:pPr>
        <w:suppressAutoHyphens w:val="0"/>
        <w:jc w:val="center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2E602B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Дисциплина: </w:t>
      </w:r>
      <w:r w:rsidR="001A327C">
        <w:rPr>
          <w:rFonts w:ascii="Times New Roman" w:hAnsi="Times New Roman" w:cs="Times New Roman"/>
          <w:color w:val="auto"/>
          <w:sz w:val="24"/>
          <w:szCs w:val="24"/>
          <w:lang w:eastAsia="ru-RU"/>
        </w:rPr>
        <w:t>регионарная</w:t>
      </w:r>
      <w:bookmarkStart w:id="0" w:name="_GoBack"/>
      <w:bookmarkEnd w:id="0"/>
      <w:r w:rsidR="001A327C" w:rsidRPr="002E602B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анатомия и </w:t>
      </w:r>
      <w:r w:rsidRPr="002E602B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оперативная хирургия </w:t>
      </w:r>
    </w:p>
    <w:p w:rsidR="002E602B" w:rsidRPr="002E602B" w:rsidRDefault="002E602B" w:rsidP="002E602B">
      <w:pPr>
        <w:suppressAutoHyphens w:val="0"/>
        <w:jc w:val="center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2E602B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Факультет, курс: педиатрический </w:t>
      </w:r>
      <w:r>
        <w:rPr>
          <w:rFonts w:ascii="Times New Roman" w:hAnsi="Times New Roman" w:cs="Times New Roman"/>
          <w:color w:val="auto"/>
          <w:sz w:val="24"/>
          <w:szCs w:val="24"/>
          <w:lang w:eastAsia="ru-RU"/>
        </w:rPr>
        <w:t>2</w:t>
      </w:r>
    </w:p>
    <w:p w:rsidR="002E602B" w:rsidRDefault="002E602B">
      <w:pPr>
        <w:rPr>
          <w:rFonts w:asciiTheme="minorHAnsi" w:hAnsiTheme="minorHAnsi"/>
        </w:rPr>
      </w:pPr>
    </w:p>
    <w:p w:rsidR="002E602B" w:rsidRPr="002E602B" w:rsidRDefault="002E602B">
      <w:pPr>
        <w:rPr>
          <w:rFonts w:asciiTheme="minorHAnsi" w:hAnsiTheme="minorHAnsi"/>
        </w:rPr>
      </w:pPr>
    </w:p>
    <w:tbl>
      <w:tblPr>
        <w:tblStyle w:val="a4"/>
        <w:tblW w:w="10183" w:type="dxa"/>
        <w:tblInd w:w="720" w:type="dxa"/>
        <w:tblLook w:val="04A0" w:firstRow="1" w:lastRow="0" w:firstColumn="1" w:lastColumn="0" w:noHBand="0" w:noVBand="1"/>
      </w:tblPr>
      <w:tblGrid>
        <w:gridCol w:w="5371"/>
        <w:gridCol w:w="4812"/>
      </w:tblGrid>
      <w:tr w:rsidR="00C62B57" w:rsidRPr="00C62B57" w:rsidTr="00606199">
        <w:tc>
          <w:tcPr>
            <w:tcW w:w="10183" w:type="dxa"/>
            <w:gridSpan w:val="2"/>
          </w:tcPr>
          <w:p w:rsidR="00824CFD" w:rsidRPr="00C62B57" w:rsidRDefault="00824CFD" w:rsidP="00565F1E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Занятие 1</w:t>
            </w:r>
          </w:p>
        </w:tc>
      </w:tr>
      <w:tr w:rsidR="00C62B57" w:rsidRPr="00C62B57" w:rsidTr="00606199">
        <w:tc>
          <w:tcPr>
            <w:tcW w:w="5371" w:type="dxa"/>
          </w:tcPr>
          <w:p w:rsidR="009B5F2E" w:rsidRPr="00C62B57" w:rsidRDefault="009B5F2E" w:rsidP="009B5F2E">
            <w:pPr>
              <w:numPr>
                <w:ilvl w:val="0"/>
                <w:numId w:val="7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простой, морской, хирургический, инструментальный узлы.</w:t>
            </w:r>
          </w:p>
        </w:tc>
        <w:tc>
          <w:tcPr>
            <w:tcW w:w="4812" w:type="dxa"/>
          </w:tcPr>
          <w:p w:rsidR="009B5F2E" w:rsidRPr="00C62B57" w:rsidRDefault="009B5F2E" w:rsidP="009B5F2E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формирование простого, морского, хирургического, инструментального узлов.</w:t>
            </w:r>
          </w:p>
        </w:tc>
      </w:tr>
      <w:tr w:rsidR="00C62B57" w:rsidRPr="00C62B57" w:rsidTr="00606199">
        <w:tc>
          <w:tcPr>
            <w:tcW w:w="5371" w:type="dxa"/>
          </w:tcPr>
          <w:p w:rsidR="009B5F2E" w:rsidRPr="00C62B57" w:rsidRDefault="009B5F2E" w:rsidP="009B5F2E">
            <w:pPr>
              <w:numPr>
                <w:ilvl w:val="0"/>
                <w:numId w:val="7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Показать на препарате и объяснить функцию инструментов общего хирургического набора. </w:t>
            </w:r>
          </w:p>
        </w:tc>
        <w:tc>
          <w:tcPr>
            <w:tcW w:w="4812" w:type="dxa"/>
          </w:tcPr>
          <w:p w:rsidR="009B5F2E" w:rsidRPr="00C62B57" w:rsidRDefault="009B5F2E" w:rsidP="009B5F2E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Студент должен показать на препарате и объяснить функцию инструментов общего хирургического набора. </w:t>
            </w: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9B5F2E" w:rsidRPr="00C62B57" w:rsidRDefault="009B5F2E" w:rsidP="009B5F2E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Занятие 2</w:t>
            </w:r>
          </w:p>
        </w:tc>
      </w:tr>
      <w:tr w:rsidR="00C62B57" w:rsidRPr="00C62B57" w:rsidTr="00606199">
        <w:tc>
          <w:tcPr>
            <w:tcW w:w="5371" w:type="dxa"/>
          </w:tcPr>
          <w:p w:rsidR="009B5F2E" w:rsidRPr="00C62B57" w:rsidRDefault="009B5F2E" w:rsidP="009B5F2E">
            <w:pPr>
              <w:numPr>
                <w:ilvl w:val="0"/>
                <w:numId w:val="7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простой, морской, хирургический, инструментальный узлы.</w:t>
            </w:r>
          </w:p>
        </w:tc>
        <w:tc>
          <w:tcPr>
            <w:tcW w:w="4812" w:type="dxa"/>
          </w:tcPr>
          <w:p w:rsidR="009B5F2E" w:rsidRPr="00C62B57" w:rsidRDefault="009B5F2E" w:rsidP="009B5F2E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формирование простого, морского, хирургического, инструментального узлов.</w:t>
            </w:r>
          </w:p>
        </w:tc>
      </w:tr>
      <w:tr w:rsidR="00C62B57" w:rsidRPr="00C62B57" w:rsidTr="00606199">
        <w:tc>
          <w:tcPr>
            <w:tcW w:w="5371" w:type="dxa"/>
          </w:tcPr>
          <w:p w:rsidR="009B5F2E" w:rsidRPr="00C62B57" w:rsidRDefault="009B5F2E" w:rsidP="009B5F2E">
            <w:pPr>
              <w:numPr>
                <w:ilvl w:val="0"/>
                <w:numId w:val="7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Показать на препарате и объяснить функцию инструментов общего хирургического набора. </w:t>
            </w:r>
          </w:p>
        </w:tc>
        <w:tc>
          <w:tcPr>
            <w:tcW w:w="4812" w:type="dxa"/>
          </w:tcPr>
          <w:p w:rsidR="009B5F2E" w:rsidRPr="00C62B57" w:rsidRDefault="009B5F2E" w:rsidP="009B5F2E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Студент должен показать на препарате и объяснить функцию инструментов общего хирургического набора. </w:t>
            </w: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9B5F2E" w:rsidRPr="00C62B57" w:rsidRDefault="009B5F2E" w:rsidP="009B5F2E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Занятие 3</w:t>
            </w:r>
          </w:p>
        </w:tc>
      </w:tr>
      <w:tr w:rsidR="00C62B57" w:rsidRPr="00C62B57" w:rsidTr="00606199">
        <w:tc>
          <w:tcPr>
            <w:tcW w:w="5371" w:type="dxa"/>
          </w:tcPr>
          <w:p w:rsidR="009B5F2E" w:rsidRPr="00C62B57" w:rsidRDefault="009B5F2E" w:rsidP="009B5F2E">
            <w:pPr>
              <w:numPr>
                <w:ilvl w:val="0"/>
                <w:numId w:val="7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Показать на препарате и объяснить технику разъединения тканей. </w:t>
            </w:r>
          </w:p>
        </w:tc>
        <w:tc>
          <w:tcPr>
            <w:tcW w:w="4812" w:type="dxa"/>
          </w:tcPr>
          <w:p w:rsidR="009B5F2E" w:rsidRPr="00C62B57" w:rsidRDefault="009B5F2E" w:rsidP="009B5F2E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разъединения тканей.</w:t>
            </w:r>
          </w:p>
        </w:tc>
      </w:tr>
      <w:tr w:rsidR="00C62B57" w:rsidRPr="00C62B57" w:rsidTr="00606199">
        <w:tc>
          <w:tcPr>
            <w:tcW w:w="5371" w:type="dxa"/>
          </w:tcPr>
          <w:p w:rsidR="009B5F2E" w:rsidRPr="00C62B57" w:rsidRDefault="009B5F2E" w:rsidP="009B5F2E">
            <w:pPr>
              <w:numPr>
                <w:ilvl w:val="0"/>
                <w:numId w:val="7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Показать на препарате и объяснить технику соединения тканей. </w:t>
            </w:r>
          </w:p>
        </w:tc>
        <w:tc>
          <w:tcPr>
            <w:tcW w:w="4812" w:type="dxa"/>
          </w:tcPr>
          <w:p w:rsidR="009B5F2E" w:rsidRPr="00C62B57" w:rsidRDefault="009B5F2E" w:rsidP="009B5F2E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соединения тканей.</w:t>
            </w: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9B5F2E" w:rsidRPr="00C62B57" w:rsidRDefault="009B5F2E" w:rsidP="009B5F2E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Занятие 4</w:t>
            </w:r>
          </w:p>
        </w:tc>
      </w:tr>
      <w:tr w:rsidR="00C62B57" w:rsidRPr="00C62B57" w:rsidTr="00606199">
        <w:tc>
          <w:tcPr>
            <w:tcW w:w="5371" w:type="dxa"/>
          </w:tcPr>
          <w:p w:rsidR="009B5F2E" w:rsidRPr="00C62B57" w:rsidRDefault="009B5F2E" w:rsidP="009B5F2E">
            <w:pPr>
              <w:numPr>
                <w:ilvl w:val="0"/>
                <w:numId w:val="7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технику наложения узловых кожных швов.</w:t>
            </w:r>
          </w:p>
        </w:tc>
        <w:tc>
          <w:tcPr>
            <w:tcW w:w="4812" w:type="dxa"/>
          </w:tcPr>
          <w:p w:rsidR="009B5F2E" w:rsidRPr="00C62B57" w:rsidRDefault="009B5F2E" w:rsidP="009B5F2E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наложения узловых кожных швов.</w:t>
            </w:r>
          </w:p>
        </w:tc>
      </w:tr>
      <w:tr w:rsidR="00C62B57" w:rsidRPr="00C62B57" w:rsidTr="00606199">
        <w:tc>
          <w:tcPr>
            <w:tcW w:w="5371" w:type="dxa"/>
          </w:tcPr>
          <w:p w:rsidR="009B5F2E" w:rsidRPr="00C62B57" w:rsidRDefault="009B5F2E" w:rsidP="009B5F2E">
            <w:pPr>
              <w:numPr>
                <w:ilvl w:val="0"/>
                <w:numId w:val="7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Показать на препарате и объяснить технику наложения непрерывных кожных швов. </w:t>
            </w:r>
          </w:p>
        </w:tc>
        <w:tc>
          <w:tcPr>
            <w:tcW w:w="4812" w:type="dxa"/>
          </w:tcPr>
          <w:p w:rsidR="009B5F2E" w:rsidRPr="00C62B57" w:rsidRDefault="009B5F2E" w:rsidP="009B5F2E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наложения непрерывных кожных швов.</w:t>
            </w: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9B5F2E" w:rsidRPr="00C62B57" w:rsidRDefault="009B5F2E" w:rsidP="009B5F2E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Занятие 5</w:t>
            </w:r>
          </w:p>
        </w:tc>
      </w:tr>
      <w:tr w:rsidR="00C62B57" w:rsidRPr="00C62B57" w:rsidTr="00606199">
        <w:tc>
          <w:tcPr>
            <w:tcW w:w="5371" w:type="dxa"/>
          </w:tcPr>
          <w:p w:rsidR="009B5F2E" w:rsidRPr="00C62B57" w:rsidRDefault="009B5F2E" w:rsidP="009B5F2E">
            <w:pPr>
              <w:numPr>
                <w:ilvl w:val="0"/>
                <w:numId w:val="9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Показать на препарате и объяснить технику наложения не инфицированных кишечных швов. </w:t>
            </w:r>
          </w:p>
        </w:tc>
        <w:tc>
          <w:tcPr>
            <w:tcW w:w="4812" w:type="dxa"/>
          </w:tcPr>
          <w:p w:rsidR="009B5F2E" w:rsidRPr="00C62B57" w:rsidRDefault="009B5F2E" w:rsidP="009B5F2E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наложения не инфицированных кишечных швов</w:t>
            </w:r>
          </w:p>
        </w:tc>
      </w:tr>
      <w:tr w:rsidR="00C62B57" w:rsidRPr="00C62B57" w:rsidTr="00606199">
        <w:tc>
          <w:tcPr>
            <w:tcW w:w="5371" w:type="dxa"/>
          </w:tcPr>
          <w:p w:rsidR="009B5F2E" w:rsidRPr="00C62B57" w:rsidRDefault="009B5F2E" w:rsidP="009B5F2E">
            <w:pPr>
              <w:numPr>
                <w:ilvl w:val="0"/>
                <w:numId w:val="9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технику наложения инфицированных кишечных швов.</w:t>
            </w:r>
          </w:p>
        </w:tc>
        <w:tc>
          <w:tcPr>
            <w:tcW w:w="4812" w:type="dxa"/>
          </w:tcPr>
          <w:p w:rsidR="009B5F2E" w:rsidRPr="00C62B57" w:rsidRDefault="009B5F2E" w:rsidP="009B5F2E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наложения инфицированных кишечных швов</w:t>
            </w: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9B5F2E" w:rsidRPr="00C62B57" w:rsidRDefault="009B5F2E" w:rsidP="009B5F2E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Занятие 6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9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технику наложения кишечных швов.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наложения кишечного анастомоза.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9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технику наложения анастомоза «конец в конец».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наложения анастомоза «конец в конец».</w:t>
            </w: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C62B57" w:rsidRPr="00C62B57" w:rsidRDefault="00C62B57" w:rsidP="00C62B57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Занятие 7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9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технику наложения кишечных швов.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наложения кишечного анастомоза.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9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Показать на препарате и объяснить технику </w:t>
            </w: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lastRenderedPageBreak/>
              <w:t>наложения анастомоза «бок в бок».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 xml:space="preserve">Студент должен показать на препарате и </w:t>
            </w: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объяснить технику наложения анастомоза «конец в бок».</w:t>
            </w: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C62B57" w:rsidRPr="00C62B57" w:rsidRDefault="00C62B57" w:rsidP="00C62B57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>Занятие 8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9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технику наложения кишечных швов.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наложения кишечного анастомоза.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9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технику наложения анастомоза «конец в бок».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формирования культи.</w:t>
            </w: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C62B57" w:rsidRPr="00C62B57" w:rsidRDefault="00C62B57" w:rsidP="00C62B57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Занятие 9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9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Модуль </w:t>
            </w: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ru-RU"/>
              </w:rPr>
              <w:t>II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C62B57" w:rsidRPr="00C62B57" w:rsidRDefault="00C62B57" w:rsidP="00C62B57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Занятие 10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медиальный отдел переднебоковой стенки живота.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строение внешних ориентиров переднебоковой стенки живота.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латеральный отдел переднебоковой стенки живота.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строение медиальный отдел переднебоковой стенки живота.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строение задней поверхности переднебоковой стенки живота.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строение латеральный отдел переднебоковой стенки живота.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pStyle w:val="a3"/>
              <w:numPr>
                <w:ilvl w:val="0"/>
                <w:numId w:val="7"/>
              </w:num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Показать на препарате и объяснить строение задней поверхности переднебоковой стенки живота.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строение задней поверхности переднебоковой стенки живота.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артерии переднебоковой стенки живота.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нервы переднебоковой стенки живота.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вены переднебоковой стенки живота.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артерии переднебоковой стенки живота.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нервы переднебоковой стенки живота.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вены переднебоковой стенки живота.</w:t>
            </w: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C62B57" w:rsidRPr="00C62B57" w:rsidRDefault="00C62B57" w:rsidP="00C62B57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Занятие </w:t>
            </w: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11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строение грыж переднебоковой стенки живота.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</w:t>
            </w: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 строение грыж переднебоковой стенки живота.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классификацию грыж переднебоковой стенки живота.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</w:t>
            </w: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 классификацию грыж переднебоковой стенки живота.</w:t>
            </w: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C62B57" w:rsidRPr="00C62B57" w:rsidRDefault="00C62B57" w:rsidP="00C62B57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Занятие </w:t>
            </w: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12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строение пахового канала.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строение пахового канала, паховых грыжи.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технику операций при паховых грыжах.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операций при паховых грыжах</w:t>
            </w: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C62B57" w:rsidRPr="00C62B57" w:rsidRDefault="00C62B57" w:rsidP="00C62B57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Занятие </w:t>
            </w: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13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строение бедренного канала.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строение бедренного канала, бедренных грыж.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технику операций при бедренных грыжах.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операций при бедренных грыжах.</w:t>
            </w: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C62B57" w:rsidRPr="00C62B57" w:rsidRDefault="00C62B57" w:rsidP="00C62B57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Занятие </w:t>
            </w: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14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Показать на препарате и объяснить строение пупочного кольца.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строение пупочного кольца, пупочных грыж.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numPr>
                <w:ilvl w:val="0"/>
                <w:numId w:val="10"/>
              </w:numPr>
              <w:suppressAutoHyphens w:val="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lastRenderedPageBreak/>
              <w:t>Показать на препарате и объяснить технику операций при пупочных грыжах.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Студент должен показать на препарате и объяснить технику операций при пупочных грыжах.</w:t>
            </w:r>
          </w:p>
        </w:tc>
      </w:tr>
      <w:tr w:rsidR="00C62B57" w:rsidRPr="00C62B57" w:rsidTr="00606199">
        <w:tc>
          <w:tcPr>
            <w:tcW w:w="10183" w:type="dxa"/>
            <w:gridSpan w:val="2"/>
          </w:tcPr>
          <w:p w:rsidR="00C62B57" w:rsidRPr="00C62B57" w:rsidRDefault="00C62B57" w:rsidP="00C62B57">
            <w:pPr>
              <w:ind w:left="1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Занятие </w:t>
            </w:r>
            <w:r w:rsidRPr="00C62B57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  <w:t>15</w:t>
            </w:r>
          </w:p>
        </w:tc>
      </w:tr>
      <w:tr w:rsidR="00C62B57" w:rsidRPr="00C62B57" w:rsidTr="00606199">
        <w:tc>
          <w:tcPr>
            <w:tcW w:w="5371" w:type="dxa"/>
          </w:tcPr>
          <w:p w:rsidR="00C62B57" w:rsidRPr="00C62B57" w:rsidRDefault="00C62B57" w:rsidP="00C62B57">
            <w:pPr>
              <w:suppressAutoHyphens w:val="0"/>
              <w:ind w:left="720"/>
              <w:contextualSpacing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ru-RU"/>
              </w:rPr>
            </w:pP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Модуль </w:t>
            </w:r>
            <w:r w:rsidRPr="00C62B57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ru-RU"/>
              </w:rPr>
              <w:t>III</w:t>
            </w:r>
          </w:p>
        </w:tc>
        <w:tc>
          <w:tcPr>
            <w:tcW w:w="4812" w:type="dxa"/>
          </w:tcPr>
          <w:p w:rsidR="00C62B57" w:rsidRPr="00C62B57" w:rsidRDefault="00C62B57" w:rsidP="00C62B57">
            <w:pPr>
              <w:suppressAutoHyphens w:val="0"/>
              <w:ind w:left="360"/>
              <w:jc w:val="left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</w:tr>
    </w:tbl>
    <w:p w:rsidR="00FD1128" w:rsidRPr="009B5F2E" w:rsidRDefault="00FD1128" w:rsidP="00824CFD">
      <w:pPr>
        <w:rPr>
          <w:rFonts w:ascii="Times New Roman" w:hAnsi="Times New Roman" w:cs="Times New Roman"/>
          <w:color w:val="auto"/>
          <w:sz w:val="22"/>
          <w:szCs w:val="22"/>
        </w:rPr>
      </w:pPr>
    </w:p>
    <w:sectPr w:rsidR="00FD1128" w:rsidRPr="009B5F2E" w:rsidSect="00813434">
      <w:pgSz w:w="11906" w:h="16838"/>
      <w:pgMar w:top="1245" w:right="284" w:bottom="1134" w:left="709" w:header="708" w:footer="708" w:gutter="0"/>
      <w:cols w:space="74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DDic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1257E"/>
    <w:multiLevelType w:val="hybridMultilevel"/>
    <w:tmpl w:val="071C1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97426"/>
    <w:multiLevelType w:val="hybridMultilevel"/>
    <w:tmpl w:val="F0881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CE2E72"/>
    <w:multiLevelType w:val="hybridMultilevel"/>
    <w:tmpl w:val="F0881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A14AE2"/>
    <w:multiLevelType w:val="hybridMultilevel"/>
    <w:tmpl w:val="F0881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432CEB"/>
    <w:multiLevelType w:val="hybridMultilevel"/>
    <w:tmpl w:val="F0881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A304A5"/>
    <w:multiLevelType w:val="hybridMultilevel"/>
    <w:tmpl w:val="071C1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E30377"/>
    <w:multiLevelType w:val="hybridMultilevel"/>
    <w:tmpl w:val="F0881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811647"/>
    <w:multiLevelType w:val="hybridMultilevel"/>
    <w:tmpl w:val="071C1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17406"/>
    <w:multiLevelType w:val="hybridMultilevel"/>
    <w:tmpl w:val="D38880A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C2E53D8"/>
    <w:multiLevelType w:val="hybridMultilevel"/>
    <w:tmpl w:val="F0881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9"/>
  </w:num>
  <w:num w:numId="7">
    <w:abstractNumId w:val="5"/>
  </w:num>
  <w:num w:numId="8">
    <w:abstractNumId w:val="8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733"/>
    <w:rsid w:val="001A327C"/>
    <w:rsid w:val="002A1733"/>
    <w:rsid w:val="002A542B"/>
    <w:rsid w:val="002E602B"/>
    <w:rsid w:val="004D1618"/>
    <w:rsid w:val="00606199"/>
    <w:rsid w:val="00813434"/>
    <w:rsid w:val="00824CFD"/>
    <w:rsid w:val="008952A1"/>
    <w:rsid w:val="009B5F2E"/>
    <w:rsid w:val="00C62B57"/>
    <w:rsid w:val="00FD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128"/>
    <w:pPr>
      <w:suppressAutoHyphens/>
      <w:spacing w:after="0" w:line="240" w:lineRule="auto"/>
      <w:jc w:val="both"/>
    </w:pPr>
    <w:rPr>
      <w:rFonts w:ascii="DDDict" w:eastAsia="Times New Roman" w:hAnsi="DDDict" w:cs="DDDict"/>
      <w:color w:val="0000FF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1128"/>
    <w:pPr>
      <w:ind w:left="720"/>
      <w:contextualSpacing/>
    </w:pPr>
  </w:style>
  <w:style w:type="table" w:styleId="a4">
    <w:name w:val="Table Grid"/>
    <w:basedOn w:val="a1"/>
    <w:uiPriority w:val="39"/>
    <w:rsid w:val="00824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128"/>
    <w:pPr>
      <w:suppressAutoHyphens/>
      <w:spacing w:after="0" w:line="240" w:lineRule="auto"/>
      <w:jc w:val="both"/>
    </w:pPr>
    <w:rPr>
      <w:rFonts w:ascii="DDDict" w:eastAsia="Times New Roman" w:hAnsi="DDDict" w:cs="DDDict"/>
      <w:color w:val="0000FF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1128"/>
    <w:pPr>
      <w:ind w:left="720"/>
      <w:contextualSpacing/>
    </w:pPr>
  </w:style>
  <w:style w:type="table" w:styleId="a4">
    <w:name w:val="Table Grid"/>
    <w:basedOn w:val="a1"/>
    <w:uiPriority w:val="39"/>
    <w:rsid w:val="00824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6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858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Филип Фадеев</cp:lastModifiedBy>
  <cp:revision>9</cp:revision>
  <dcterms:created xsi:type="dcterms:W3CDTF">2018-01-29T17:36:00Z</dcterms:created>
  <dcterms:modified xsi:type="dcterms:W3CDTF">2018-02-05T08:11:00Z</dcterms:modified>
</cp:coreProperties>
</file>